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8" w:type="dxa"/>
        <w:tblInd w:w="-28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3827"/>
        <w:gridCol w:w="2410"/>
        <w:gridCol w:w="2410"/>
      </w:tblGrid>
      <w:tr w:rsidR="00683560" w:rsidTr="00204688">
        <w:trPr>
          <w:trHeight w:val="300"/>
        </w:trPr>
        <w:tc>
          <w:tcPr>
            <w:tcW w:w="1133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83560" w:rsidRDefault="00683560" w:rsidP="00A50D72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11 – ESCALA DE PLANTÃO REGIONAL CRIMINAL – POLO CHAPADINHA  20</w:t>
            </w:r>
            <w:r w:rsidR="00A50D72">
              <w:rPr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A963D1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683560" w:rsidRDefault="00A963D1" w:rsidP="00065ADB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204688" w:rsidTr="00BE4F20">
        <w:trPr>
          <w:trHeight w:val="205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</w:p>
          <w:p w:rsidR="00204688" w:rsidRPr="001C7950" w:rsidRDefault="00302B25" w:rsidP="00204688">
            <w:pPr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  <w:r w:rsidR="001C7950" w:rsidRPr="001C7950">
              <w:rPr>
                <w:b/>
                <w:color w:val="000000"/>
                <w:sz w:val="20"/>
                <w:szCs w:val="20"/>
                <w:lang w:eastAsia="pt-BR"/>
              </w:rPr>
              <w:t>(1ª PJ Araioses)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E16727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06 e 07 – John Derrick</w:t>
            </w:r>
          </w:p>
          <w:p w:rsidR="00E16727" w:rsidRDefault="00E16727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08 a 12 – Luciano Benigno</w:t>
            </w: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val="301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F1C57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>– Herlane Maria Lima Fernandes)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C57" w:rsidRPr="007F1C57" w:rsidRDefault="00847B20" w:rsidP="00847B20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>Processo 200512024</w:t>
            </w:r>
          </w:p>
          <w:p w:rsidR="00204688" w:rsidRDefault="008C3396" w:rsidP="00847B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F1C57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847B20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7F1C57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- 182025</w:t>
            </w: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  <w:r w:rsidR="00833666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833666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833666" w:rsidRPr="007F1C57">
              <w:rPr>
                <w:b/>
                <w:color w:val="000000"/>
                <w:sz w:val="20"/>
                <w:szCs w:val="20"/>
                <w:lang w:eastAsia="pt-BR"/>
              </w:rPr>
              <w:t>– Herlane Maria Lima Fernandes)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609C4" w:rsidRDefault="00F609C4" w:rsidP="0083366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OFC-2ª PJARS – 1602024</w:t>
            </w:r>
          </w:p>
          <w:p w:rsidR="00204688" w:rsidRPr="00833666" w:rsidRDefault="00833666" w:rsidP="0083366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833666">
              <w:rPr>
                <w:b/>
                <w:color w:val="000000"/>
                <w:sz w:val="20"/>
                <w:szCs w:val="20"/>
                <w:lang w:eastAsia="pt-BR"/>
              </w:rPr>
              <w:t>Respondência cumulativa</w:t>
            </w: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7F1C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F1C57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- 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>John  Derrick Barbosa  Braúna)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C57" w:rsidRDefault="007F1C57" w:rsidP="007F1C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F1C57" w:rsidRPr="007F1C57" w:rsidRDefault="00847B20" w:rsidP="00847B20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>Processo 200512024</w:t>
            </w:r>
          </w:p>
          <w:p w:rsidR="00204688" w:rsidRDefault="008C3396" w:rsidP="00847B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F1C57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847B20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7F1C57" w:rsidRPr="007F1C57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F1C57">
              <w:rPr>
                <w:b/>
                <w:color w:val="000000"/>
                <w:sz w:val="20"/>
                <w:szCs w:val="20"/>
                <w:lang w:eastAsia="pt-BR"/>
              </w:rPr>
              <w:t>– CGMP - 182025</w:t>
            </w: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</w:t>
            </w:r>
          </w:p>
          <w:p w:rsidR="00204688" w:rsidRDefault="00302B25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 w:rsidR="001C7950" w:rsidRPr="001C7950">
              <w:rPr>
                <w:b/>
                <w:color w:val="000000"/>
                <w:sz w:val="20"/>
                <w:szCs w:val="20"/>
                <w:lang w:eastAsia="pt-BR"/>
              </w:rPr>
              <w:t>(PJ Brejo)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7950" w:rsidRDefault="001C7950" w:rsidP="001C795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</w:p>
          <w:p w:rsidR="00302B25" w:rsidRDefault="001C7950" w:rsidP="00A60EA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A60EAA">
              <w:rPr>
                <w:color w:val="FF0000"/>
                <w:sz w:val="20"/>
                <w:szCs w:val="20"/>
                <w:lang w:eastAsia="pt-BR"/>
              </w:rPr>
              <w:t>:</w:t>
            </w:r>
            <w:r w:rsidR="00A60EAA">
              <w:rPr>
                <w:color w:val="000000"/>
                <w:sz w:val="20"/>
                <w:szCs w:val="20"/>
                <w:lang w:eastAsia="pt-BR"/>
              </w:rPr>
              <w:t xml:space="preserve"> Luciano Henrique Sousa Benigno</w:t>
            </w:r>
            <w:r w:rsidR="00A60EAA"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A60EAA">
              <w:rPr>
                <w:b/>
                <w:color w:val="000000"/>
                <w:sz w:val="20"/>
                <w:szCs w:val="20"/>
                <w:lang w:eastAsia="pt-BR"/>
              </w:rPr>
              <w:t>São Bernardo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092AB9">
        <w:trPr>
          <w:trHeight w:val="422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101" w:rsidRDefault="00C11101" w:rsidP="00C1110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</w:t>
            </w:r>
          </w:p>
          <w:p w:rsidR="00302B25" w:rsidRDefault="00C11101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092AB9"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  <w:r w:rsidR="00092AB9"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092AB9">
              <w:rPr>
                <w:b/>
                <w:color w:val="000000"/>
                <w:sz w:val="20"/>
                <w:szCs w:val="20"/>
                <w:lang w:eastAsia="pt-BR"/>
              </w:rPr>
              <w:t>2ª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PJ </w:t>
            </w:r>
            <w:r w:rsidR="00092AB9">
              <w:rPr>
                <w:b/>
                <w:color w:val="000000"/>
                <w:sz w:val="20"/>
                <w:szCs w:val="20"/>
                <w:lang w:eastAsia="pt-BR"/>
              </w:rPr>
              <w:t>Araioses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7950" w:rsidRDefault="001C7950" w:rsidP="001C795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</w:p>
          <w:p w:rsidR="00302B25" w:rsidRDefault="001C7950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092AB9"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(PJ </w:t>
            </w:r>
            <w:r w:rsidR="00092AB9">
              <w:rPr>
                <w:b/>
                <w:color w:val="000000"/>
                <w:sz w:val="20"/>
                <w:szCs w:val="20"/>
                <w:lang w:eastAsia="pt-BR"/>
              </w:rPr>
              <w:t>São Bernardo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2.ª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2AB9" w:rsidRDefault="00092AB9" w:rsidP="00092A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</w:t>
            </w:r>
          </w:p>
          <w:p w:rsidR="00302B25" w:rsidRDefault="00092AB9" w:rsidP="002C33C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2C33C3"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 w:rsidR="002C33C3"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(PJ </w:t>
            </w:r>
            <w:r w:rsidR="002C33C3">
              <w:rPr>
                <w:b/>
                <w:color w:val="000000"/>
                <w:sz w:val="20"/>
                <w:szCs w:val="20"/>
                <w:lang w:eastAsia="pt-BR"/>
              </w:rPr>
              <w:t>de Brejo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2AB9" w:rsidRDefault="00092AB9" w:rsidP="00092A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</w:p>
          <w:p w:rsidR="00302B25" w:rsidRDefault="00092AB9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São Bernardo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226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2AB9" w:rsidRDefault="00092AB9" w:rsidP="00092A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</w:t>
            </w:r>
          </w:p>
          <w:p w:rsidR="00302B25" w:rsidRDefault="00092AB9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2C33C3"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 w:rsidR="002C33C3"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 (PJ </w:t>
            </w:r>
            <w:r w:rsidR="002C33C3">
              <w:rPr>
                <w:b/>
                <w:color w:val="000000"/>
                <w:sz w:val="20"/>
                <w:szCs w:val="20"/>
                <w:lang w:eastAsia="pt-BR"/>
              </w:rPr>
              <w:t>de Brejo</w:t>
            </w:r>
            <w:r w:rsidR="002C33C3"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2AB9" w:rsidRDefault="00092AB9" w:rsidP="00092A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</w:p>
          <w:p w:rsidR="00302B25" w:rsidRDefault="00092AB9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São Bernardo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1C7950"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John  Derrick Barbosa  Braúna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2B1A88" w:rsidP="002B1A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Elano Aragão Pereira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(permuta de plantão)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2B1A88" w:rsidP="002B1A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(permuta de p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pt-BR"/>
              </w:rPr>
              <w:t>lantão)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2AB9" w:rsidRDefault="00092AB9" w:rsidP="00092A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</w:t>
            </w:r>
          </w:p>
          <w:p w:rsidR="00302B25" w:rsidRDefault="00092AB9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2C33C3">
              <w:rPr>
                <w:color w:val="000000"/>
                <w:sz w:val="20"/>
                <w:szCs w:val="20"/>
                <w:lang w:eastAsia="pt-BR"/>
              </w:rPr>
              <w:t>Herlane Maria Lima Fernandes</w:t>
            </w:r>
            <w:r w:rsidR="002C33C3"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 (PJ </w:t>
            </w:r>
            <w:r w:rsidR="002C33C3">
              <w:rPr>
                <w:b/>
                <w:color w:val="000000"/>
                <w:sz w:val="20"/>
                <w:szCs w:val="20"/>
                <w:lang w:eastAsia="pt-BR"/>
              </w:rPr>
              <w:t>de Brejo</w:t>
            </w:r>
            <w:r w:rsidR="002C33C3"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02B25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2B25" w:rsidRDefault="00302B25" w:rsidP="00302B2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92AB9" w:rsidRDefault="00092AB9" w:rsidP="00092A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909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</w:p>
          <w:p w:rsidR="00204688" w:rsidRDefault="00092AB9" w:rsidP="00092AB9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Luciano Henrique Sousa Benigno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São Bernardo</w:t>
            </w:r>
            <w:r w:rsidRPr="001C795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04688" w:rsidTr="00204688">
        <w:trPr>
          <w:trHeight w:hRule="exact" w:val="300"/>
        </w:trPr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688" w:rsidRDefault="00204688" w:rsidP="0020468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2A7B43" w:rsidTr="00204688">
        <w:trPr>
          <w:trHeight w:val="300"/>
        </w:trPr>
        <w:tc>
          <w:tcPr>
            <w:tcW w:w="892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7B43" w:rsidRDefault="002A7B43" w:rsidP="002A7B43">
            <w:pPr>
              <w:spacing w:before="0" w:line="240" w:lineRule="auto"/>
              <w:ind w:firstLine="0"/>
              <w:jc w:val="center"/>
            </w:pPr>
          </w:p>
        </w:tc>
      </w:tr>
    </w:tbl>
    <w:p w:rsidR="007E0B39" w:rsidRDefault="007E0B39">
      <w:pPr>
        <w:spacing w:before="0" w:after="160"/>
        <w:ind w:firstLine="0"/>
        <w:jc w:val="center"/>
      </w:pPr>
    </w:p>
    <w:p w:rsidR="007E0B39" w:rsidRDefault="007E0B39">
      <w:pPr>
        <w:pStyle w:val="Assinaturaalta"/>
      </w:pPr>
    </w:p>
    <w:p w:rsidR="00A963D1" w:rsidRDefault="00A963D1">
      <w:pPr>
        <w:pStyle w:val="Assinaturaalta"/>
      </w:pPr>
    </w:p>
    <w:sectPr w:rsidR="00A963D1" w:rsidSect="00210CB0">
      <w:pgSz w:w="11906" w:h="16838"/>
      <w:pgMar w:top="209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6E" w:rsidRDefault="00F43D63">
      <w:pPr>
        <w:spacing w:before="0" w:line="240" w:lineRule="auto"/>
      </w:pPr>
      <w:r>
        <w:separator/>
      </w:r>
    </w:p>
  </w:endnote>
  <w:endnote w:type="continuationSeparator" w:id="0">
    <w:p w:rsidR="0021326E" w:rsidRDefault="00F43D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6E" w:rsidRDefault="00F43D63">
      <w:pPr>
        <w:spacing w:before="0" w:line="240" w:lineRule="auto"/>
      </w:pPr>
      <w:r>
        <w:separator/>
      </w:r>
    </w:p>
  </w:footnote>
  <w:footnote w:type="continuationSeparator" w:id="0">
    <w:p w:rsidR="0021326E" w:rsidRDefault="00F43D6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474"/>
    <w:multiLevelType w:val="multilevel"/>
    <w:tmpl w:val="223253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39"/>
    <w:rsid w:val="00065ADB"/>
    <w:rsid w:val="00092AB9"/>
    <w:rsid w:val="00163E88"/>
    <w:rsid w:val="001C7950"/>
    <w:rsid w:val="00204688"/>
    <w:rsid w:val="00210CB0"/>
    <w:rsid w:val="0021326E"/>
    <w:rsid w:val="002A7B43"/>
    <w:rsid w:val="002B1A88"/>
    <w:rsid w:val="002B7B3C"/>
    <w:rsid w:val="002C33C3"/>
    <w:rsid w:val="00302B25"/>
    <w:rsid w:val="0037301F"/>
    <w:rsid w:val="00683560"/>
    <w:rsid w:val="007919B4"/>
    <w:rsid w:val="007972F9"/>
    <w:rsid w:val="007E0B39"/>
    <w:rsid w:val="007F1C57"/>
    <w:rsid w:val="00833666"/>
    <w:rsid w:val="00847B20"/>
    <w:rsid w:val="008C3396"/>
    <w:rsid w:val="008F4743"/>
    <w:rsid w:val="00932A2E"/>
    <w:rsid w:val="00A50D72"/>
    <w:rsid w:val="00A60EAA"/>
    <w:rsid w:val="00A67F46"/>
    <w:rsid w:val="00A963D1"/>
    <w:rsid w:val="00BE4F20"/>
    <w:rsid w:val="00C11101"/>
    <w:rsid w:val="00C866AA"/>
    <w:rsid w:val="00E16727"/>
    <w:rsid w:val="00E2631C"/>
    <w:rsid w:val="00E83F1C"/>
    <w:rsid w:val="00EE0762"/>
    <w:rsid w:val="00F43D63"/>
    <w:rsid w:val="00F609C4"/>
    <w:rsid w:val="00FD7CF1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060D"/>
  <w15:docId w15:val="{6DBB9EB0-48EC-4EE1-AD87-3577F91A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Lorena Maria Ferreira Santos Santana</cp:lastModifiedBy>
  <cp:revision>3</cp:revision>
  <cp:lastPrinted>2023-07-18T10:19:00Z</cp:lastPrinted>
  <dcterms:created xsi:type="dcterms:W3CDTF">2025-11-17T12:38:00Z</dcterms:created>
  <dcterms:modified xsi:type="dcterms:W3CDTF">2025-11-17T12:56:00Z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