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544"/>
        <w:gridCol w:w="1843"/>
        <w:gridCol w:w="2126"/>
      </w:tblGrid>
      <w:tr w:rsidR="000D6B10" w:rsidRPr="000B5BF6" w:rsidTr="000D6B10">
        <w:trPr>
          <w:trHeight w:val="320"/>
        </w:trPr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14 – ESCALA DE PLANTÃO REGIONAL CRIMINAL – POLO SANTA INÊS 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2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Pindaré-Mirim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Pio XII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>(1ª PJSanta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990227" w:rsidRPr="00990227" w:rsidRDefault="00990227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990227">
              <w:rPr>
                <w:color w:val="auto"/>
                <w:sz w:val="20"/>
                <w:szCs w:val="20"/>
                <w:lang w:eastAsia="pt-BR"/>
              </w:rPr>
              <w:t>Sandro Carvalho Lobato de Carvalho</w:t>
            </w:r>
          </w:p>
          <w:p w:rsidR="000D6B10" w:rsidRPr="000B5BF6" w:rsidRDefault="000D6B10" w:rsidP="003558B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 Peterson Armando Azevedo de Abreu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</w:rPr>
              <w:t xml:space="preserve">2ª 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PJ </w:t>
            </w:r>
            <w:r>
              <w:rPr>
                <w:b/>
                <w:color w:val="auto"/>
                <w:sz w:val="20"/>
                <w:szCs w:val="20"/>
              </w:rPr>
              <w:t>Santa Luzia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419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990227" w:rsidRPr="00990227" w:rsidRDefault="00990227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90227">
              <w:rPr>
                <w:color w:val="auto"/>
                <w:sz w:val="20"/>
                <w:szCs w:val="20"/>
                <w:lang w:eastAsia="pt-BR"/>
              </w:rPr>
              <w:t>Marco Antônio Santos Amorim</w:t>
            </w:r>
          </w:p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Camila Gaspar Leite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(5ª PJ Santa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Moisés Caldeira  Brant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De responsabilidade do Promotor de Justiça </w:t>
            </w:r>
            <w:r w:rsidRPr="00E8187A">
              <w:rPr>
                <w:b/>
                <w:color w:val="auto"/>
                <w:sz w:val="20"/>
                <w:szCs w:val="20"/>
                <w:lang w:eastAsia="pt-BR"/>
              </w:rPr>
              <w:t>FELIPE AUGUSTO ROTONDO(permuta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com </w:t>
            </w:r>
            <w:r w:rsidR="000D6B10" w:rsidRPr="000B5BF6">
              <w:rPr>
                <w:color w:val="auto"/>
                <w:sz w:val="20"/>
                <w:szCs w:val="20"/>
                <w:lang w:eastAsia="pt-BR"/>
              </w:rPr>
              <w:t>Camila Gaspar Leite</w:t>
            </w:r>
            <w:r w:rsidR="009A4C27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187A" w:rsidRPr="007113EB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7113EB">
              <w:rPr>
                <w:color w:val="auto"/>
                <w:sz w:val="20"/>
                <w:szCs w:val="20"/>
                <w:highlight w:val="yellow"/>
                <w:lang w:eastAsia="pt-BR"/>
              </w:rPr>
              <w:t>Sei 202/2026-80</w:t>
            </w:r>
          </w:p>
          <w:p w:rsidR="000D6B10" w:rsidRPr="000B5BF6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113EB">
              <w:rPr>
                <w:color w:val="auto"/>
                <w:sz w:val="20"/>
                <w:szCs w:val="20"/>
                <w:highlight w:val="yellow"/>
                <w:lang w:eastAsia="pt-BR"/>
              </w:rPr>
              <w:t>DEC – CGMP-</w:t>
            </w:r>
            <w:r w:rsidR="00EE29C5">
              <w:rPr>
                <w:color w:val="auto"/>
                <w:sz w:val="20"/>
                <w:szCs w:val="20"/>
                <w:highlight w:val="yellow"/>
                <w:lang w:eastAsia="pt-BR"/>
              </w:rPr>
              <w:t>3</w:t>
            </w:r>
            <w:r w:rsidRPr="007113EB">
              <w:rPr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E8187A" w:rsidP="009A4C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De responsabilidade do Promotor de Justiça </w:t>
            </w:r>
            <w:r w:rsidR="009A4C27">
              <w:rPr>
                <w:b/>
                <w:color w:val="auto"/>
                <w:sz w:val="20"/>
                <w:szCs w:val="20"/>
                <w:lang w:eastAsia="pt-BR"/>
              </w:rPr>
              <w:t>PETERSON ARMAMDO AZEVEDO DE ABREU</w:t>
            </w:r>
            <w:r w:rsidRPr="00E8187A">
              <w:rPr>
                <w:b/>
                <w:color w:val="auto"/>
                <w:sz w:val="20"/>
                <w:szCs w:val="20"/>
                <w:lang w:eastAsia="pt-BR"/>
              </w:rPr>
              <w:t>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9A4C27">
              <w:rPr>
                <w:color w:val="auto"/>
                <w:sz w:val="20"/>
                <w:szCs w:val="20"/>
                <w:lang w:eastAsia="pt-BR"/>
              </w:rPr>
              <w:t xml:space="preserve">com </w:t>
            </w:r>
            <w:r w:rsidR="000D6B10" w:rsidRPr="000B5BF6">
              <w:rPr>
                <w:color w:val="auto"/>
                <w:sz w:val="20"/>
                <w:szCs w:val="20"/>
              </w:rPr>
              <w:t>Felipe Augusto Rotondo</w:t>
            </w:r>
            <w:r w:rsidR="009A4C27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187A" w:rsidRPr="007113EB" w:rsidRDefault="00E8187A" w:rsidP="00E8187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113EB">
              <w:rPr>
                <w:color w:val="FF0000"/>
                <w:sz w:val="20"/>
                <w:szCs w:val="20"/>
                <w:lang w:eastAsia="pt-BR"/>
              </w:rPr>
              <w:t>Sei 29075/2025-98</w:t>
            </w:r>
          </w:p>
          <w:p w:rsidR="000D6B10" w:rsidRPr="000B5BF6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113EB">
              <w:rPr>
                <w:color w:val="FF0000"/>
                <w:sz w:val="20"/>
                <w:szCs w:val="20"/>
                <w:lang w:eastAsia="pt-BR"/>
              </w:rPr>
              <w:t>DEC – CGMP-</w:t>
            </w:r>
            <w:r w:rsidR="00877D64">
              <w:rPr>
                <w:color w:val="FF0000"/>
                <w:sz w:val="20"/>
                <w:szCs w:val="20"/>
                <w:lang w:eastAsia="pt-BR"/>
              </w:rPr>
              <w:t>4</w:t>
            </w:r>
            <w:r w:rsidRPr="007113EB">
              <w:rPr>
                <w:color w:val="FF0000"/>
                <w:sz w:val="20"/>
                <w:szCs w:val="20"/>
                <w:lang w:eastAsia="pt-BR"/>
              </w:rPr>
              <w:t>/2026</w:t>
            </w: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Peterson Armando Azevedo de Abreu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Felipe Boghossian Soarres da Rocha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De responsabilidade da Promotora de Justiça </w:t>
            </w:r>
            <w:r w:rsidR="007113EB">
              <w:rPr>
                <w:b/>
                <w:color w:val="auto"/>
                <w:sz w:val="20"/>
                <w:szCs w:val="20"/>
                <w:lang w:eastAsia="pt-BR"/>
              </w:rPr>
              <w:t>CA</w:t>
            </w:r>
            <w:r w:rsidRPr="00E8187A">
              <w:rPr>
                <w:b/>
                <w:color w:val="auto"/>
                <w:sz w:val="20"/>
                <w:szCs w:val="20"/>
                <w:lang w:eastAsia="pt-BR"/>
              </w:rPr>
              <w:t xml:space="preserve">MILA GASPAR LEITE (permuta </w:t>
            </w:r>
            <w:r w:rsidRPr="00E8187A">
              <w:rPr>
                <w:color w:val="auto"/>
                <w:sz w:val="20"/>
                <w:szCs w:val="20"/>
                <w:lang w:eastAsia="pt-BR"/>
              </w:rPr>
              <w:t>com</w:t>
            </w:r>
            <w:r w:rsidR="000D6B10" w:rsidRPr="00AA2706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="000D6B10" w:rsidRPr="000B5BF6">
              <w:rPr>
                <w:color w:val="auto"/>
                <w:sz w:val="20"/>
                <w:szCs w:val="20"/>
              </w:rPr>
              <w:t>Felipe Augusto Rotondo</w:t>
            </w:r>
            <w:r w:rsidR="000D6B10">
              <w:rPr>
                <w:color w:val="auto"/>
                <w:sz w:val="20"/>
                <w:szCs w:val="20"/>
              </w:rPr>
              <w:t xml:space="preserve"> (</w:t>
            </w:r>
            <w:r w:rsidR="000D6B10" w:rsidRPr="00812D3B">
              <w:rPr>
                <w:b/>
                <w:color w:val="auto"/>
                <w:sz w:val="20"/>
                <w:szCs w:val="20"/>
              </w:rPr>
              <w:t>1ª PJBuriticupu)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187A" w:rsidRPr="007113EB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7113EB">
              <w:rPr>
                <w:color w:val="auto"/>
                <w:sz w:val="20"/>
                <w:szCs w:val="20"/>
                <w:highlight w:val="yellow"/>
                <w:lang w:eastAsia="pt-BR"/>
              </w:rPr>
              <w:t>Sei 202/2026-80</w:t>
            </w:r>
          </w:p>
          <w:p w:rsidR="000D6B10" w:rsidRPr="000B5BF6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113EB">
              <w:rPr>
                <w:color w:val="auto"/>
                <w:sz w:val="20"/>
                <w:szCs w:val="20"/>
                <w:highlight w:val="yellow"/>
                <w:lang w:eastAsia="pt-BR"/>
              </w:rPr>
              <w:t>DEC – CGMP-</w:t>
            </w:r>
            <w:r w:rsidR="00EE29C5">
              <w:rPr>
                <w:color w:val="auto"/>
                <w:sz w:val="20"/>
                <w:szCs w:val="20"/>
                <w:highlight w:val="yellow"/>
                <w:lang w:eastAsia="pt-BR"/>
              </w:rPr>
              <w:t>3</w:t>
            </w:r>
            <w:bookmarkStart w:id="0" w:name="_GoBack"/>
            <w:bookmarkEnd w:id="0"/>
            <w:r w:rsidRPr="007113EB">
              <w:rPr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de Assis Maciel Carvalho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Leonardo Santana Modesto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Santa Luzia)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Pindaré-Mirim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Pio XII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>(1ª PJSanta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90227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990227" w:rsidRP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990227">
              <w:rPr>
                <w:color w:val="auto"/>
                <w:sz w:val="20"/>
                <w:szCs w:val="20"/>
                <w:lang w:eastAsia="pt-BR"/>
              </w:rPr>
              <w:t>Sandro Carvalho Lobato de Carvalho</w:t>
            </w:r>
          </w:p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 Peterson Armando Azevedo de Abreu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</w:rPr>
              <w:t xml:space="preserve">2ª 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PJ </w:t>
            </w:r>
            <w:r>
              <w:rPr>
                <w:b/>
                <w:color w:val="auto"/>
                <w:sz w:val="20"/>
                <w:szCs w:val="20"/>
              </w:rPr>
              <w:t>Santa Luzia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90227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990227" w:rsidRP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90227">
              <w:rPr>
                <w:color w:val="auto"/>
                <w:sz w:val="20"/>
                <w:szCs w:val="20"/>
                <w:lang w:eastAsia="pt-BR"/>
              </w:rPr>
              <w:t>Marco Antônio Santos Amorim</w:t>
            </w:r>
          </w:p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Camila Gaspar Leite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(5ª PJ Santa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4.ª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Moisés Caldeira  Brant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Camila Gaspar Leite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5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Felipe Augusto Rotondo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5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E8187A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De responsabilidade do Promotor de Justiça </w:t>
            </w:r>
            <w:r w:rsidRPr="00E8187A">
              <w:rPr>
                <w:b/>
                <w:color w:val="auto"/>
                <w:sz w:val="20"/>
                <w:szCs w:val="20"/>
                <w:lang w:eastAsia="pt-BR"/>
              </w:rPr>
              <w:t>FELIPE AUGUSTO ROTONDO(permuta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0D6B10" w:rsidRPr="000B5BF6">
              <w:rPr>
                <w:color w:val="auto"/>
                <w:sz w:val="20"/>
                <w:szCs w:val="20"/>
                <w:lang w:eastAsia="pt-BR"/>
              </w:rPr>
              <w:t>Peterson Armando Azevedo de Abreu</w:t>
            </w:r>
            <w:r w:rsidR="009A4C27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187A" w:rsidRPr="007113EB" w:rsidRDefault="00E8187A" w:rsidP="00E8187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113EB">
              <w:rPr>
                <w:color w:val="FF0000"/>
                <w:sz w:val="20"/>
                <w:szCs w:val="20"/>
                <w:lang w:eastAsia="pt-BR"/>
              </w:rPr>
              <w:t>Sei 29075/2025-98</w:t>
            </w:r>
          </w:p>
          <w:p w:rsidR="000D6B10" w:rsidRPr="000B5BF6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113EB">
              <w:rPr>
                <w:color w:val="FF0000"/>
                <w:sz w:val="20"/>
                <w:szCs w:val="20"/>
                <w:lang w:eastAsia="pt-BR"/>
              </w:rPr>
              <w:t>DEC – CGMP-</w:t>
            </w:r>
            <w:r w:rsidR="00877D64">
              <w:rPr>
                <w:color w:val="FF0000"/>
                <w:sz w:val="20"/>
                <w:szCs w:val="20"/>
                <w:lang w:eastAsia="pt-BR"/>
              </w:rPr>
              <w:t>4</w:t>
            </w:r>
            <w:r w:rsidRPr="007113EB">
              <w:rPr>
                <w:color w:val="FF0000"/>
                <w:sz w:val="20"/>
                <w:szCs w:val="20"/>
                <w:lang w:eastAsia="pt-BR"/>
              </w:rPr>
              <w:t>/2026</w:t>
            </w: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Felipe Boghossian Soarres da Rocha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</w:rPr>
              <w:t>Felipe Augusto Rotondo</w:t>
            </w:r>
            <w:r>
              <w:rPr>
                <w:color w:val="auto"/>
                <w:sz w:val="20"/>
                <w:szCs w:val="20"/>
              </w:rPr>
              <w:t xml:space="preserve"> (</w:t>
            </w:r>
            <w:r w:rsidRPr="00812D3B">
              <w:rPr>
                <w:b/>
                <w:color w:val="auto"/>
                <w:sz w:val="20"/>
                <w:szCs w:val="20"/>
              </w:rPr>
              <w:t>1ª PJBuriticupu)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de Assis Maciel Carvalho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Leonardo Santana Modesto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Santa Luzia)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Pindaré-Mirim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Pio XII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>(1ª PJSanta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90227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990227" w:rsidRP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990227">
              <w:rPr>
                <w:color w:val="auto"/>
                <w:sz w:val="20"/>
                <w:szCs w:val="20"/>
                <w:lang w:eastAsia="pt-BR"/>
              </w:rPr>
              <w:t>Sandro Carvalho Lobato de Carvalho</w:t>
            </w:r>
          </w:p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 Peterson Armando Azevedo de Abreu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</w:rPr>
              <w:t xml:space="preserve">2ª 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PJ </w:t>
            </w:r>
            <w:r>
              <w:rPr>
                <w:b/>
                <w:color w:val="auto"/>
                <w:sz w:val="20"/>
                <w:szCs w:val="20"/>
              </w:rPr>
              <w:t>Santa Luzia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90227" w:rsidRPr="000B5BF6" w:rsidTr="000D6B10">
        <w:trPr>
          <w:trHeight w:val="294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990227" w:rsidRP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90227">
              <w:rPr>
                <w:color w:val="auto"/>
                <w:sz w:val="20"/>
                <w:szCs w:val="20"/>
                <w:lang w:eastAsia="pt-BR"/>
              </w:rPr>
              <w:t>Marco Antônio Santos Amorim</w:t>
            </w:r>
          </w:p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Camila Gaspar Leite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(5ª PJ Santa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Moisés Caldeira  Brant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Camila Gaspar Leite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Felipe Augusto Rotondo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Peterson Armando Azevedo de Abreu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Felipe Boghossian Soarres da Rocha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</w:rPr>
              <w:t>Felipe Augusto Rotondo</w:t>
            </w:r>
            <w:r>
              <w:rPr>
                <w:color w:val="auto"/>
                <w:sz w:val="20"/>
                <w:szCs w:val="20"/>
              </w:rPr>
              <w:t xml:space="preserve"> (</w:t>
            </w:r>
            <w:r w:rsidRPr="00812D3B">
              <w:rPr>
                <w:b/>
                <w:color w:val="auto"/>
                <w:sz w:val="20"/>
                <w:szCs w:val="20"/>
              </w:rPr>
              <w:t>1ª PJBuriticupu)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de Assis Maciel Carvalho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Leonardo Santana Modesto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Santa Luzia)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Pindaré-Mirim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lastRenderedPageBreak/>
              <w:t>Pio XII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>(1ª PJSanta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0D6B10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990227" w:rsidRP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990227">
              <w:rPr>
                <w:color w:val="auto"/>
                <w:sz w:val="20"/>
                <w:szCs w:val="20"/>
                <w:lang w:eastAsia="pt-BR"/>
              </w:rPr>
              <w:t>Sandro Carvalho Lobato de Carvalho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 Peterson Armando Azevedo de Abreu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</w:rPr>
              <w:t xml:space="preserve">2ª 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PJ </w:t>
            </w:r>
            <w:r>
              <w:rPr>
                <w:b/>
                <w:color w:val="auto"/>
                <w:sz w:val="20"/>
                <w:szCs w:val="20"/>
              </w:rPr>
              <w:t>Santa Luzia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0D6B10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EE29C5"/>
    <w:sectPr w:rsidR="00C01B3C" w:rsidSect="0034525B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5B"/>
    <w:rsid w:val="00075883"/>
    <w:rsid w:val="000D6B10"/>
    <w:rsid w:val="0034525B"/>
    <w:rsid w:val="003558BD"/>
    <w:rsid w:val="00584853"/>
    <w:rsid w:val="007113EB"/>
    <w:rsid w:val="00730B9B"/>
    <w:rsid w:val="00772DB3"/>
    <w:rsid w:val="00877D64"/>
    <w:rsid w:val="00990227"/>
    <w:rsid w:val="009A4C27"/>
    <w:rsid w:val="00AA2706"/>
    <w:rsid w:val="00B159B5"/>
    <w:rsid w:val="00E8187A"/>
    <w:rsid w:val="00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BFDD"/>
  <w15:chartTrackingRefBased/>
  <w15:docId w15:val="{1775FEED-6DC1-42FB-AB91-6DA702AF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25B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800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8</cp:revision>
  <dcterms:created xsi:type="dcterms:W3CDTF">2025-10-29T14:24:00Z</dcterms:created>
  <dcterms:modified xsi:type="dcterms:W3CDTF">2026-02-23T16:06:00Z</dcterms:modified>
</cp:coreProperties>
</file>